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9EA67" w14:textId="77777777" w:rsidR="00795C3D" w:rsidRPr="002F7D29" w:rsidRDefault="00795C3D" w:rsidP="00795C3D">
      <w:pPr>
        <w:pStyle w:val="Header"/>
        <w:rPr>
          <w:b/>
          <w:smallCaps/>
          <w:sz w:val="36"/>
          <w:szCs w:val="36"/>
        </w:rPr>
      </w:pPr>
      <w:r>
        <w:rPr>
          <w:b/>
          <w:smallCaps/>
          <w:noProof/>
          <w:sz w:val="20"/>
          <w:szCs w:val="20"/>
          <w:lang w:eastAsia="en-US"/>
        </w:rPr>
        <w:drawing>
          <wp:anchor distT="0" distB="0" distL="114300" distR="114300" simplePos="0" relativeHeight="251659264" behindDoc="0" locked="0" layoutInCell="1" allowOverlap="1" wp14:anchorId="698FA0F8" wp14:editId="461F3757">
            <wp:simplePos x="0" y="0"/>
            <wp:positionH relativeFrom="margin">
              <wp:align>right</wp:align>
            </wp:positionH>
            <wp:positionV relativeFrom="paragraph">
              <wp:posOffset>-9525</wp:posOffset>
            </wp:positionV>
            <wp:extent cx="926313" cy="869950"/>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Judiciary-Academy-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6313" cy="869950"/>
                    </a:xfrm>
                    <a:prstGeom prst="rect">
                      <a:avLst/>
                    </a:prstGeom>
                  </pic:spPr>
                </pic:pic>
              </a:graphicData>
            </a:graphic>
            <wp14:sizeRelH relativeFrom="page">
              <wp14:pctWidth>0</wp14:pctWidth>
            </wp14:sizeRelH>
            <wp14:sizeRelV relativeFrom="page">
              <wp14:pctHeight>0</wp14:pctHeight>
            </wp14:sizeRelV>
          </wp:anchor>
        </w:drawing>
      </w:r>
      <w:r>
        <w:rPr>
          <w:b/>
          <w:smallCaps/>
          <w:noProof/>
          <w:sz w:val="20"/>
          <w:szCs w:val="20"/>
          <w:lang w:eastAsia="en-US"/>
        </w:rPr>
        <w:drawing>
          <wp:anchor distT="0" distB="0" distL="114300" distR="114300" simplePos="0" relativeHeight="251661312" behindDoc="0" locked="0" layoutInCell="1" allowOverlap="1" wp14:anchorId="369AD800" wp14:editId="6D5D5835">
            <wp:simplePos x="0" y="0"/>
            <wp:positionH relativeFrom="column">
              <wp:posOffset>323850</wp:posOffset>
            </wp:positionH>
            <wp:positionV relativeFrom="paragraph">
              <wp:posOffset>0</wp:posOffset>
            </wp:positionV>
            <wp:extent cx="880110" cy="883920"/>
            <wp:effectExtent l="19050" t="0" r="0" b="0"/>
            <wp:wrapThrough wrapText="bothSides">
              <wp:wrapPolygon edited="0">
                <wp:start x="-468" y="0"/>
                <wp:lineTo x="-468" y="20948"/>
                <wp:lineTo x="21506" y="20948"/>
                <wp:lineTo x="21506" y="0"/>
                <wp:lineTo x="-468" y="0"/>
              </wp:wrapPolygon>
            </wp:wrapThrough>
            <wp:docPr id="4" name="Picture 3" descr="willacyseal[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acyseal[Converted].jpg"/>
                    <pic:cNvPicPr/>
                  </pic:nvPicPr>
                  <pic:blipFill>
                    <a:blip r:embed="rId6"/>
                    <a:stretch>
                      <a:fillRect/>
                    </a:stretch>
                  </pic:blipFill>
                  <pic:spPr>
                    <a:xfrm>
                      <a:off x="0" y="0"/>
                      <a:ext cx="880110" cy="883920"/>
                    </a:xfrm>
                    <a:prstGeom prst="rect">
                      <a:avLst/>
                    </a:prstGeom>
                  </pic:spPr>
                </pic:pic>
              </a:graphicData>
            </a:graphic>
          </wp:anchor>
        </w:drawing>
      </w:r>
      <w:r>
        <w:rPr>
          <w:b/>
          <w:smallCaps/>
          <w:sz w:val="36"/>
          <w:szCs w:val="36"/>
        </w:rPr>
        <w:t xml:space="preserve">                              </w:t>
      </w:r>
      <w:r w:rsidRPr="002F7D29">
        <w:rPr>
          <w:b/>
          <w:smallCaps/>
          <w:sz w:val="36"/>
          <w:szCs w:val="36"/>
        </w:rPr>
        <w:t xml:space="preserve">Office </w:t>
      </w:r>
    </w:p>
    <w:p w14:paraId="1D5278F7" w14:textId="77777777" w:rsidR="00795C3D" w:rsidRPr="002F7D29" w:rsidRDefault="00795C3D" w:rsidP="00795C3D">
      <w:pPr>
        <w:pStyle w:val="Header"/>
        <w:rPr>
          <w:b/>
          <w:smallCaps/>
          <w:sz w:val="36"/>
          <w:szCs w:val="36"/>
        </w:rPr>
      </w:pPr>
      <w:r>
        <w:rPr>
          <w:b/>
          <w:smallCaps/>
          <w:sz w:val="36"/>
          <w:szCs w:val="36"/>
        </w:rPr>
        <w:t xml:space="preserve">                                   </w:t>
      </w:r>
      <w:r w:rsidRPr="002F7D29">
        <w:rPr>
          <w:b/>
          <w:smallCaps/>
          <w:sz w:val="36"/>
          <w:szCs w:val="36"/>
        </w:rPr>
        <w:t>Of</w:t>
      </w:r>
    </w:p>
    <w:p w14:paraId="7FF765D5" w14:textId="77777777" w:rsidR="00795C3D" w:rsidRPr="002F7D29" w:rsidRDefault="00795C3D" w:rsidP="00795C3D">
      <w:pPr>
        <w:pStyle w:val="Header"/>
        <w:rPr>
          <w:b/>
          <w:smallCaps/>
          <w:sz w:val="36"/>
          <w:szCs w:val="36"/>
        </w:rPr>
      </w:pPr>
      <w:r>
        <w:rPr>
          <w:b/>
          <w:smallCaps/>
          <w:sz w:val="36"/>
          <w:szCs w:val="36"/>
        </w:rPr>
        <w:t xml:space="preserve">             </w:t>
      </w:r>
      <w:r w:rsidRPr="002F7D29">
        <w:rPr>
          <w:b/>
          <w:smallCaps/>
          <w:sz w:val="36"/>
          <w:szCs w:val="36"/>
        </w:rPr>
        <w:t>Willacy County Judge</w:t>
      </w:r>
    </w:p>
    <w:p w14:paraId="510A8EDE" w14:textId="77777777" w:rsidR="00795C3D" w:rsidRDefault="00795C3D" w:rsidP="00795C3D">
      <w:pPr>
        <w:pStyle w:val="Header"/>
        <w:jc w:val="center"/>
        <w:rPr>
          <w:b/>
          <w:smallCaps/>
          <w:sz w:val="20"/>
          <w:szCs w:val="20"/>
        </w:rPr>
      </w:pPr>
    </w:p>
    <w:p w14:paraId="1D17C978" w14:textId="77777777" w:rsidR="00795C3D" w:rsidRDefault="00795C3D" w:rsidP="00795C3D">
      <w:pPr>
        <w:pStyle w:val="Header"/>
        <w:rPr>
          <w:b/>
          <w:smallCaps/>
          <w:sz w:val="20"/>
          <w:szCs w:val="20"/>
        </w:rPr>
      </w:pPr>
      <w:r>
        <w:rPr>
          <w:b/>
          <w:smallCaps/>
          <w:sz w:val="20"/>
          <w:szCs w:val="20"/>
        </w:rPr>
        <w:t xml:space="preserve">Judge Aurelio </w:t>
      </w:r>
      <w:proofErr w:type="spellStart"/>
      <w:r>
        <w:rPr>
          <w:b/>
          <w:smallCaps/>
          <w:sz w:val="20"/>
          <w:szCs w:val="20"/>
        </w:rPr>
        <w:t>guerra</w:t>
      </w:r>
      <w:proofErr w:type="spellEnd"/>
      <w:r>
        <w:rPr>
          <w:b/>
          <w:smallCaps/>
          <w:sz w:val="20"/>
          <w:szCs w:val="20"/>
        </w:rPr>
        <w:t xml:space="preserve"> Jr.</w:t>
      </w:r>
      <w:r>
        <w:rPr>
          <w:b/>
          <w:smallCaps/>
          <w:sz w:val="20"/>
          <w:szCs w:val="20"/>
        </w:rPr>
        <w:tab/>
        <w:t xml:space="preserve">                        576 W. Main Street</w:t>
      </w:r>
    </w:p>
    <w:p w14:paraId="3498CCDF" w14:textId="77777777" w:rsidR="00795C3D" w:rsidRDefault="00795C3D" w:rsidP="00795C3D">
      <w:pPr>
        <w:pStyle w:val="Header"/>
        <w:rPr>
          <w:b/>
          <w:smallCaps/>
          <w:sz w:val="20"/>
          <w:szCs w:val="20"/>
        </w:rPr>
      </w:pPr>
      <w:r>
        <w:rPr>
          <w:b/>
          <w:smallCaps/>
          <w:sz w:val="20"/>
          <w:szCs w:val="20"/>
        </w:rPr>
        <w:t xml:space="preserve">     County Court Judge</w:t>
      </w:r>
      <w:r>
        <w:rPr>
          <w:b/>
          <w:smallCaps/>
          <w:sz w:val="20"/>
          <w:szCs w:val="20"/>
        </w:rPr>
        <w:tab/>
        <w:t xml:space="preserve">                       Raymondville, Texas 78580</w:t>
      </w:r>
    </w:p>
    <w:p w14:paraId="64F85D67" w14:textId="77777777" w:rsidR="00795C3D" w:rsidRDefault="00795C3D" w:rsidP="00795C3D">
      <w:pPr>
        <w:pStyle w:val="Header"/>
        <w:rPr>
          <w:b/>
          <w:smallCaps/>
          <w:sz w:val="20"/>
          <w:szCs w:val="20"/>
        </w:rPr>
      </w:pPr>
      <w:r>
        <w:rPr>
          <w:b/>
          <w:smallCaps/>
          <w:sz w:val="20"/>
          <w:szCs w:val="20"/>
        </w:rPr>
        <w:t xml:space="preserve">         COUNTY JUDGE</w:t>
      </w:r>
      <w:r>
        <w:rPr>
          <w:b/>
          <w:smallCaps/>
          <w:sz w:val="20"/>
          <w:szCs w:val="20"/>
        </w:rPr>
        <w:tab/>
        <w:t xml:space="preserve">                     Office (956)689-3393</w:t>
      </w:r>
    </w:p>
    <w:p w14:paraId="272422D1" w14:textId="77777777" w:rsidR="00795C3D" w:rsidRDefault="00795C3D" w:rsidP="00795C3D">
      <w:pPr>
        <w:pStyle w:val="Header"/>
        <w:rPr>
          <w:b/>
          <w:smallCaps/>
          <w:sz w:val="20"/>
          <w:szCs w:val="20"/>
        </w:rPr>
      </w:pPr>
      <w:r>
        <w:rPr>
          <w:b/>
          <w:smallCaps/>
          <w:sz w:val="20"/>
          <w:szCs w:val="20"/>
        </w:rPr>
        <w:t xml:space="preserve">        </w:t>
      </w:r>
      <w:r>
        <w:rPr>
          <w:b/>
          <w:smallCaps/>
          <w:sz w:val="20"/>
          <w:szCs w:val="20"/>
        </w:rPr>
        <w:tab/>
        <w:t xml:space="preserve">                      Fax (956)689-4817</w:t>
      </w:r>
    </w:p>
    <w:p w14:paraId="30588312" w14:textId="77777777" w:rsidR="00795C3D" w:rsidRDefault="00795C3D" w:rsidP="00795C3D">
      <w:pPr>
        <w:pStyle w:val="Header"/>
        <w:rPr>
          <w:b/>
          <w:smallCaps/>
          <w:sz w:val="20"/>
          <w:szCs w:val="20"/>
        </w:rPr>
      </w:pPr>
      <w:r>
        <w:rPr>
          <w:b/>
          <w:smallCaps/>
          <w:noProof/>
          <w:sz w:val="20"/>
          <w:szCs w:val="20"/>
          <w:lang w:eastAsia="en-US"/>
        </w:rPr>
        <mc:AlternateContent>
          <mc:Choice Requires="wpc">
            <w:drawing>
              <wp:inline distT="0" distB="0" distL="0" distR="0" wp14:anchorId="310DCBC9" wp14:editId="794FB276">
                <wp:extent cx="6171565" cy="35560"/>
                <wp:effectExtent l="0" t="0" r="635" b="254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C000"/>
                        </a:solidFill>
                      </wpc:bg>
                      <wpc:whole/>
                    </wpc:wpc>
                  </a:graphicData>
                </a:graphic>
              </wp:inline>
            </w:drawing>
          </mc:Choice>
          <mc:Fallback>
            <w:pict>
              <v:group w14:anchorId="1F953719" id="Canvas 3" o:spid="_x0000_s1026" editas="canvas" style="width:485.95pt;height:2.8pt;mso-position-horizontal-relative:char;mso-position-vertical-relative:line" coordsize="61715,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15;height:355;visibility:visible;mso-wrap-style:square" filled="t" fillcolor="#ffc000">
                  <v:fill o:detectmouseclick="t"/>
                  <v:path o:connecttype="none"/>
                </v:shape>
                <w10:anchorlock/>
              </v:group>
            </w:pict>
          </mc:Fallback>
        </mc:AlternateContent>
      </w:r>
    </w:p>
    <w:p w14:paraId="7E09E51C" w14:textId="77777777" w:rsidR="00357C36" w:rsidRDefault="00357C36" w:rsidP="00795C3D">
      <w:pPr>
        <w:rPr>
          <w:b/>
          <w:bCs/>
        </w:rPr>
      </w:pPr>
    </w:p>
    <w:p w14:paraId="1A579CAD" w14:textId="77777777" w:rsidR="00357C36" w:rsidRDefault="00357C36" w:rsidP="00795C3D">
      <w:pPr>
        <w:rPr>
          <w:b/>
          <w:bCs/>
        </w:rPr>
      </w:pPr>
    </w:p>
    <w:p w14:paraId="4A28455A" w14:textId="1E47B66D" w:rsidR="00017FCA" w:rsidRDefault="00357C36" w:rsidP="00795C3D">
      <w:pPr>
        <w:rPr>
          <w:b/>
          <w:bCs/>
        </w:rPr>
      </w:pPr>
      <w:r>
        <w:rPr>
          <w:b/>
          <w:bCs/>
        </w:rPr>
        <w:t xml:space="preserve">January </w:t>
      </w:r>
      <w:r w:rsidR="006A3691">
        <w:rPr>
          <w:b/>
          <w:bCs/>
        </w:rPr>
        <w:t>11</w:t>
      </w:r>
      <w:r>
        <w:rPr>
          <w:b/>
          <w:bCs/>
        </w:rPr>
        <w:t>, 2021</w:t>
      </w:r>
    </w:p>
    <w:p w14:paraId="7208402A" w14:textId="77777777" w:rsidR="009E5530" w:rsidRDefault="009E5530" w:rsidP="00795C3D">
      <w:pPr>
        <w:rPr>
          <w:b/>
          <w:bCs/>
        </w:rPr>
      </w:pPr>
    </w:p>
    <w:p w14:paraId="4E8665D8" w14:textId="77777777" w:rsidR="00017FCA" w:rsidRDefault="00017FCA" w:rsidP="00795C3D">
      <w:r>
        <w:t>FOR IMMEDIATE RELEASE</w:t>
      </w:r>
    </w:p>
    <w:p w14:paraId="6FE4CF32" w14:textId="2196B25B" w:rsidR="00017FCA" w:rsidRDefault="00E3705E" w:rsidP="00795C3D">
      <w:r>
        <w:t>Reference</w:t>
      </w:r>
      <w:r w:rsidR="00017FCA">
        <w:t xml:space="preserve">:  COVID-19 </w:t>
      </w:r>
      <w:r w:rsidR="00634CD8">
        <w:t>N</w:t>
      </w:r>
      <w:r w:rsidR="00A166EE">
        <w:t>ov</w:t>
      </w:r>
      <w:r w:rsidR="00017FCA">
        <w:t>el Coronavirus, Willacy County</w:t>
      </w:r>
    </w:p>
    <w:p w14:paraId="0B9739A7" w14:textId="77777777" w:rsidR="00017FCA" w:rsidRDefault="00017FCA" w:rsidP="00795C3D"/>
    <w:p w14:paraId="5FA1A9C9" w14:textId="6AA4A7F3" w:rsidR="00105A3E" w:rsidRDefault="00017FCA" w:rsidP="00C86F53">
      <w:r>
        <w:t xml:space="preserve">Willacy County </w:t>
      </w:r>
      <w:r w:rsidR="00EA1065">
        <w:t xml:space="preserve">office of Emergency management </w:t>
      </w:r>
      <w:r>
        <w:t xml:space="preserve">received confirmation </w:t>
      </w:r>
      <w:r w:rsidR="008955AB">
        <w:t xml:space="preserve">from Texas Department of State Health Services </w:t>
      </w:r>
      <w:r>
        <w:t>o</w:t>
      </w:r>
      <w:r w:rsidR="00BF0823">
        <w:t xml:space="preserve">f </w:t>
      </w:r>
      <w:r w:rsidR="006A3691">
        <w:t xml:space="preserve">twenty - </w:t>
      </w:r>
      <w:r w:rsidR="00DD2523">
        <w:t>nin</w:t>
      </w:r>
      <w:r w:rsidR="00A42187">
        <w:t>e</w:t>
      </w:r>
      <w:r w:rsidR="00ED3DFC">
        <w:t xml:space="preserve"> </w:t>
      </w:r>
      <w:r w:rsidR="006F62D4">
        <w:t>(</w:t>
      </w:r>
      <w:r w:rsidR="006A3691">
        <w:t>2</w:t>
      </w:r>
      <w:r w:rsidR="00DD2523">
        <w:t>9</w:t>
      </w:r>
      <w:r w:rsidR="00654937">
        <w:t>)</w:t>
      </w:r>
      <w:r w:rsidR="003E0112">
        <w:t xml:space="preserve"> </w:t>
      </w:r>
      <w:r w:rsidR="00BF0823">
        <w:t>additional</w:t>
      </w:r>
      <w:r>
        <w:t xml:space="preserve"> COVID-19 case</w:t>
      </w:r>
      <w:r w:rsidR="00A64E80">
        <w:t>s</w:t>
      </w:r>
      <w:r w:rsidR="008B6E3E">
        <w:t xml:space="preserve">.  </w:t>
      </w:r>
      <w:r w:rsidR="00665846">
        <w:t>W</w:t>
      </w:r>
      <w:r w:rsidR="00A455B5">
        <w:t xml:space="preserve">illacy County has </w:t>
      </w:r>
      <w:r w:rsidR="00D35DD2">
        <w:t>a</w:t>
      </w:r>
      <w:r w:rsidR="00A455B5">
        <w:t xml:space="preserve"> total of </w:t>
      </w:r>
      <w:r w:rsidR="00D35DD2">
        <w:t>one-thousand</w:t>
      </w:r>
      <w:r w:rsidR="00C86F53">
        <w:t>-</w:t>
      </w:r>
      <w:r w:rsidR="00F239B2">
        <w:t>s</w:t>
      </w:r>
      <w:r w:rsidR="006A3691">
        <w:t xml:space="preserve">even </w:t>
      </w:r>
      <w:r w:rsidR="00E95D82">
        <w:t xml:space="preserve">hundred </w:t>
      </w:r>
      <w:r w:rsidR="00357C36">
        <w:t xml:space="preserve">and </w:t>
      </w:r>
      <w:r w:rsidR="006A3691">
        <w:t>one</w:t>
      </w:r>
      <w:r w:rsidR="00B574CF">
        <w:t xml:space="preserve"> </w:t>
      </w:r>
      <w:r w:rsidR="00A455B5">
        <w:t>(</w:t>
      </w:r>
      <w:r w:rsidR="00D35DD2">
        <w:t>1</w:t>
      </w:r>
      <w:r w:rsidR="006A3691">
        <w:t>701</w:t>
      </w:r>
      <w:r w:rsidR="00387B49">
        <w:t>)</w:t>
      </w:r>
      <w:r w:rsidR="00A455B5">
        <w:t xml:space="preserve"> COVID-19 confirmed cases</w:t>
      </w:r>
      <w:r w:rsidR="00C86F53">
        <w:t>.</w:t>
      </w:r>
      <w:r w:rsidR="004C05E1">
        <w:t xml:space="preserve"> </w:t>
      </w:r>
      <w:r w:rsidR="00FE59EC">
        <w:t xml:space="preserve"> </w:t>
      </w:r>
    </w:p>
    <w:p w14:paraId="5AD54D29" w14:textId="77777777" w:rsidR="00C86F53" w:rsidRPr="00105A3E" w:rsidRDefault="00C86F53" w:rsidP="00C86F53">
      <w:pPr>
        <w:rPr>
          <w:rFonts w:ascii="Times New Roman" w:hAnsi="Times New Roman" w:cs="Times New Roman"/>
          <w:b/>
        </w:rPr>
      </w:pPr>
    </w:p>
    <w:p w14:paraId="0677432D" w14:textId="1AB99D79" w:rsidR="00017FCA" w:rsidRDefault="00017FCA" w:rsidP="005C47F3">
      <w:pPr>
        <w:tabs>
          <w:tab w:val="left" w:pos="5880"/>
        </w:tabs>
        <w:rPr>
          <w:rFonts w:ascii="Times New Roman" w:hAnsi="Times New Roman" w:cs="Times New Roman"/>
          <w:bCs/>
        </w:rPr>
      </w:pPr>
      <w:r>
        <w:rPr>
          <w:rFonts w:ascii="Times New Roman" w:hAnsi="Times New Roman" w:cs="Times New Roman"/>
          <w:bCs/>
        </w:rPr>
        <w:t>Our officials and staff continue to work very</w:t>
      </w:r>
      <w:r w:rsidR="009A5915">
        <w:rPr>
          <w:rFonts w:ascii="Times New Roman" w:hAnsi="Times New Roman" w:cs="Times New Roman"/>
          <w:bCs/>
        </w:rPr>
        <w:t xml:space="preserve"> closely with our neighboring counties and state health services department.  The Texas Department of State Health Services (DSHS) will conduct case investigations on this, and all positive COVID-19 cases that arise and ensure that proper isolation and 14-day quarantine is strictly adhered to.  In addition, DSHS will be sure family members stay isolated and quarantined as well and will be sure the family has supplies needed to be able to stay at home and follow protocol.</w:t>
      </w:r>
    </w:p>
    <w:p w14:paraId="3B48675D" w14:textId="63B2275C" w:rsidR="009A5915" w:rsidRDefault="009A5915" w:rsidP="00017FCA">
      <w:pPr>
        <w:rPr>
          <w:rFonts w:ascii="Times New Roman" w:hAnsi="Times New Roman" w:cs="Times New Roman"/>
          <w:bCs/>
        </w:rPr>
      </w:pPr>
    </w:p>
    <w:p w14:paraId="449CE6B0" w14:textId="1AE615B4" w:rsidR="009A5915" w:rsidRDefault="009A5915" w:rsidP="00017FCA">
      <w:pPr>
        <w:rPr>
          <w:rFonts w:ascii="Times New Roman" w:hAnsi="Times New Roman" w:cs="Times New Roman"/>
          <w:bCs/>
        </w:rPr>
      </w:pPr>
      <w:r>
        <w:rPr>
          <w:rFonts w:ascii="Times New Roman" w:hAnsi="Times New Roman" w:cs="Times New Roman"/>
          <w:bCs/>
        </w:rPr>
        <w:t xml:space="preserve">This is just another reminder that this virus is in our neighborhood and with more testing being done, the more likely it will be to get another positive case.  With this knowledge, citizens are urged to continue </w:t>
      </w:r>
      <w:proofErr w:type="gramStart"/>
      <w:r>
        <w:rPr>
          <w:rFonts w:ascii="Times New Roman" w:hAnsi="Times New Roman" w:cs="Times New Roman"/>
          <w:bCs/>
        </w:rPr>
        <w:t>to  stay</w:t>
      </w:r>
      <w:proofErr w:type="gramEnd"/>
      <w:r>
        <w:rPr>
          <w:rFonts w:ascii="Times New Roman" w:hAnsi="Times New Roman" w:cs="Times New Roman"/>
          <w:bCs/>
        </w:rPr>
        <w:t xml:space="preserve"> at home, social distance and </w:t>
      </w:r>
      <w:r w:rsidR="00E3705E">
        <w:rPr>
          <w:rFonts w:ascii="Times New Roman" w:hAnsi="Times New Roman" w:cs="Times New Roman"/>
          <w:bCs/>
        </w:rPr>
        <w:t>routinely</w:t>
      </w:r>
      <w:r>
        <w:rPr>
          <w:rFonts w:ascii="Times New Roman" w:hAnsi="Times New Roman" w:cs="Times New Roman"/>
          <w:bCs/>
        </w:rPr>
        <w:t xml:space="preserve"> wash hands and </w:t>
      </w:r>
      <w:r w:rsidR="002C452C">
        <w:rPr>
          <w:rFonts w:ascii="Times New Roman" w:hAnsi="Times New Roman" w:cs="Times New Roman"/>
          <w:bCs/>
        </w:rPr>
        <w:t xml:space="preserve">wear face covering, </w:t>
      </w:r>
      <w:r>
        <w:rPr>
          <w:rFonts w:ascii="Times New Roman" w:hAnsi="Times New Roman" w:cs="Times New Roman"/>
          <w:bCs/>
        </w:rPr>
        <w:t>cover/block you sneeze and coughs.</w:t>
      </w:r>
    </w:p>
    <w:p w14:paraId="1F5E9FDC" w14:textId="0C279045" w:rsidR="009A5915" w:rsidRDefault="009A5915" w:rsidP="00017FCA">
      <w:pPr>
        <w:rPr>
          <w:rFonts w:ascii="Times New Roman" w:hAnsi="Times New Roman" w:cs="Times New Roman"/>
          <w:bCs/>
        </w:rPr>
      </w:pPr>
    </w:p>
    <w:p w14:paraId="64D65645" w14:textId="7D61A83E" w:rsidR="009A5915" w:rsidRDefault="009A5915" w:rsidP="00017FCA">
      <w:pPr>
        <w:rPr>
          <w:rFonts w:ascii="Times New Roman" w:hAnsi="Times New Roman" w:cs="Times New Roman"/>
          <w:bCs/>
        </w:rPr>
      </w:pPr>
      <w:r>
        <w:rPr>
          <w:rFonts w:ascii="Times New Roman" w:hAnsi="Times New Roman" w:cs="Times New Roman"/>
          <w:bCs/>
        </w:rPr>
        <w:t>DSHS has set up a hotline if you have any questions about COVID-19 and are looking for information on how to get tested at (956) 421-5505</w:t>
      </w:r>
    </w:p>
    <w:p w14:paraId="2680483D" w14:textId="22600D6D" w:rsidR="009A5915" w:rsidRDefault="009A5915" w:rsidP="00017FCA">
      <w:pPr>
        <w:rPr>
          <w:rFonts w:ascii="Times New Roman" w:hAnsi="Times New Roman" w:cs="Times New Roman"/>
          <w:bCs/>
        </w:rPr>
      </w:pPr>
    </w:p>
    <w:p w14:paraId="14033106" w14:textId="10F60F8B" w:rsidR="009A5915" w:rsidRDefault="009A5915" w:rsidP="00017FCA">
      <w:pPr>
        <w:rPr>
          <w:rFonts w:ascii="Times New Roman" w:hAnsi="Times New Roman" w:cs="Times New Roman"/>
          <w:bCs/>
        </w:rPr>
      </w:pPr>
      <w:r>
        <w:rPr>
          <w:rFonts w:ascii="Times New Roman" w:hAnsi="Times New Roman" w:cs="Times New Roman"/>
          <w:bCs/>
        </w:rPr>
        <w:t>Please continue to take all local, county, CDC and Texas DSHS recommended precautions to keep your family safe.</w:t>
      </w:r>
      <w:r w:rsidR="001D4EDE">
        <w:rPr>
          <w:rFonts w:ascii="Times New Roman" w:hAnsi="Times New Roman" w:cs="Times New Roman"/>
          <w:bCs/>
        </w:rPr>
        <w:t xml:space="preserve">  </w:t>
      </w:r>
      <w:r>
        <w:rPr>
          <w:rFonts w:ascii="Times New Roman" w:hAnsi="Times New Roman" w:cs="Times New Roman"/>
          <w:bCs/>
        </w:rPr>
        <w:t>Stay safe everyone and let’s get through this together.</w:t>
      </w:r>
    </w:p>
    <w:p w14:paraId="1207DD5E" w14:textId="52C40CDB" w:rsidR="009A5915" w:rsidRDefault="009A5915" w:rsidP="00017FCA">
      <w:pPr>
        <w:rPr>
          <w:rFonts w:ascii="Times New Roman" w:hAnsi="Times New Roman" w:cs="Times New Roman"/>
          <w:bCs/>
        </w:rPr>
      </w:pPr>
    </w:p>
    <w:p w14:paraId="7FD0800C" w14:textId="77777777" w:rsidR="001D7D9E" w:rsidRDefault="001D4EDE" w:rsidP="00017FCA">
      <w:pPr>
        <w:rPr>
          <w:rFonts w:ascii="Times New Roman" w:hAnsi="Times New Roman" w:cs="Times New Roman"/>
          <w:bCs/>
        </w:rPr>
      </w:pPr>
      <w:r>
        <w:rPr>
          <w:rFonts w:ascii="Times New Roman" w:hAnsi="Times New Roman" w:cs="Times New Roman"/>
          <w:bCs/>
        </w:rPr>
        <w:t>H</w:t>
      </w:r>
      <w:r w:rsidR="009A5915">
        <w:rPr>
          <w:rFonts w:ascii="Times New Roman" w:hAnsi="Times New Roman" w:cs="Times New Roman"/>
          <w:bCs/>
        </w:rPr>
        <w:t xml:space="preserve">onorable Aurelio </w:t>
      </w:r>
      <w:r w:rsidR="00E3705E">
        <w:rPr>
          <w:rFonts w:ascii="Times New Roman" w:hAnsi="Times New Roman" w:cs="Times New Roman"/>
          <w:bCs/>
        </w:rPr>
        <w:t>“</w:t>
      </w:r>
      <w:proofErr w:type="spellStart"/>
      <w:r w:rsidR="00E3705E">
        <w:rPr>
          <w:rFonts w:ascii="Times New Roman" w:hAnsi="Times New Roman" w:cs="Times New Roman"/>
          <w:bCs/>
        </w:rPr>
        <w:t>Keter</w:t>
      </w:r>
      <w:proofErr w:type="spellEnd"/>
      <w:r w:rsidR="00E3705E">
        <w:rPr>
          <w:rFonts w:ascii="Times New Roman" w:hAnsi="Times New Roman" w:cs="Times New Roman"/>
          <w:bCs/>
        </w:rPr>
        <w:t xml:space="preserve">” </w:t>
      </w:r>
      <w:r w:rsidR="009A5915">
        <w:rPr>
          <w:rFonts w:ascii="Times New Roman" w:hAnsi="Times New Roman" w:cs="Times New Roman"/>
          <w:bCs/>
        </w:rPr>
        <w:t>Guerra</w:t>
      </w:r>
    </w:p>
    <w:p w14:paraId="285A0BE1" w14:textId="7A072983" w:rsidR="00E3705E" w:rsidRPr="00017FCA" w:rsidRDefault="00E3705E" w:rsidP="00017FCA">
      <w:pPr>
        <w:rPr>
          <w:rFonts w:ascii="Times New Roman" w:hAnsi="Times New Roman" w:cs="Times New Roman"/>
          <w:bCs/>
        </w:rPr>
      </w:pPr>
      <w:r>
        <w:rPr>
          <w:rFonts w:ascii="Times New Roman" w:hAnsi="Times New Roman" w:cs="Times New Roman"/>
          <w:bCs/>
        </w:rPr>
        <w:t>Willacy County Judge</w:t>
      </w:r>
    </w:p>
    <w:sectPr w:rsidR="00E3705E" w:rsidRPr="00017FCA" w:rsidSect="00795C3D">
      <w:pgSz w:w="12240" w:h="15840"/>
      <w:pgMar w:top="1440" w:right="1440" w:bottom="1440" w:left="1440" w:header="720" w:footer="720" w:gutter="0"/>
      <w:pgBorders w:offsetFrom="page">
        <w:top w:val="single" w:sz="12" w:space="24" w:color="FFC000"/>
        <w:left w:val="single" w:sz="12" w:space="24" w:color="FFC000"/>
        <w:bottom w:val="single" w:sz="12" w:space="24" w:color="FFC000"/>
        <w:right w:val="single" w:sz="12" w:space="24" w:color="FFC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5B5E1E"/>
    <w:multiLevelType w:val="hybridMultilevel"/>
    <w:tmpl w:val="C3BECD4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C3D"/>
    <w:rsid w:val="00002C67"/>
    <w:rsid w:val="00003718"/>
    <w:rsid w:val="00014A53"/>
    <w:rsid w:val="00016DB4"/>
    <w:rsid w:val="00017FCA"/>
    <w:rsid w:val="00047ED5"/>
    <w:rsid w:val="00050C20"/>
    <w:rsid w:val="00052B3C"/>
    <w:rsid w:val="000565B8"/>
    <w:rsid w:val="00056E61"/>
    <w:rsid w:val="00071BD9"/>
    <w:rsid w:val="000A392E"/>
    <w:rsid w:val="000B34EF"/>
    <w:rsid w:val="000C28E9"/>
    <w:rsid w:val="000C335D"/>
    <w:rsid w:val="000E1B59"/>
    <w:rsid w:val="000F297E"/>
    <w:rsid w:val="00105A3E"/>
    <w:rsid w:val="00114DEE"/>
    <w:rsid w:val="0015532D"/>
    <w:rsid w:val="001572A6"/>
    <w:rsid w:val="001709EF"/>
    <w:rsid w:val="00174124"/>
    <w:rsid w:val="001B3092"/>
    <w:rsid w:val="001D4EDE"/>
    <w:rsid w:val="001D7D9E"/>
    <w:rsid w:val="001F07AD"/>
    <w:rsid w:val="00214C81"/>
    <w:rsid w:val="002323C5"/>
    <w:rsid w:val="00242FC4"/>
    <w:rsid w:val="0025767A"/>
    <w:rsid w:val="00273277"/>
    <w:rsid w:val="0027544B"/>
    <w:rsid w:val="002A7CC8"/>
    <w:rsid w:val="002A7E8C"/>
    <w:rsid w:val="002B60EB"/>
    <w:rsid w:val="002B7AC1"/>
    <w:rsid w:val="002C452C"/>
    <w:rsid w:val="002C644D"/>
    <w:rsid w:val="002E68DE"/>
    <w:rsid w:val="00304C25"/>
    <w:rsid w:val="003138A2"/>
    <w:rsid w:val="00321C3C"/>
    <w:rsid w:val="003303E1"/>
    <w:rsid w:val="00337EBB"/>
    <w:rsid w:val="00357C36"/>
    <w:rsid w:val="00360B3F"/>
    <w:rsid w:val="00386087"/>
    <w:rsid w:val="00387B49"/>
    <w:rsid w:val="00393186"/>
    <w:rsid w:val="003B09E7"/>
    <w:rsid w:val="003B11FB"/>
    <w:rsid w:val="003B4CED"/>
    <w:rsid w:val="003B6934"/>
    <w:rsid w:val="003D0FBC"/>
    <w:rsid w:val="003D39EB"/>
    <w:rsid w:val="003D3F4D"/>
    <w:rsid w:val="003D6971"/>
    <w:rsid w:val="003E0112"/>
    <w:rsid w:val="003F6C4F"/>
    <w:rsid w:val="00423DD5"/>
    <w:rsid w:val="00425589"/>
    <w:rsid w:val="00427E02"/>
    <w:rsid w:val="00436437"/>
    <w:rsid w:val="00436A8E"/>
    <w:rsid w:val="00443256"/>
    <w:rsid w:val="004625A4"/>
    <w:rsid w:val="00467559"/>
    <w:rsid w:val="004915A4"/>
    <w:rsid w:val="004A0D9A"/>
    <w:rsid w:val="004B3A83"/>
    <w:rsid w:val="004C05E1"/>
    <w:rsid w:val="00525181"/>
    <w:rsid w:val="00531492"/>
    <w:rsid w:val="005657DD"/>
    <w:rsid w:val="00572C40"/>
    <w:rsid w:val="00576345"/>
    <w:rsid w:val="005B1990"/>
    <w:rsid w:val="005C47EC"/>
    <w:rsid w:val="005C47F3"/>
    <w:rsid w:val="005E4EE5"/>
    <w:rsid w:val="005F11EA"/>
    <w:rsid w:val="005F3D7E"/>
    <w:rsid w:val="00607476"/>
    <w:rsid w:val="00616A68"/>
    <w:rsid w:val="00626990"/>
    <w:rsid w:val="00634CD8"/>
    <w:rsid w:val="00654937"/>
    <w:rsid w:val="00654D8B"/>
    <w:rsid w:val="00665846"/>
    <w:rsid w:val="00667479"/>
    <w:rsid w:val="00684A1A"/>
    <w:rsid w:val="00693E6B"/>
    <w:rsid w:val="00694624"/>
    <w:rsid w:val="00697961"/>
    <w:rsid w:val="006A3691"/>
    <w:rsid w:val="006D0EAB"/>
    <w:rsid w:val="006E142A"/>
    <w:rsid w:val="006E388B"/>
    <w:rsid w:val="006F62D4"/>
    <w:rsid w:val="00701463"/>
    <w:rsid w:val="00703145"/>
    <w:rsid w:val="00711604"/>
    <w:rsid w:val="00726461"/>
    <w:rsid w:val="00734FA5"/>
    <w:rsid w:val="007357CB"/>
    <w:rsid w:val="00735B99"/>
    <w:rsid w:val="00782F3A"/>
    <w:rsid w:val="00795C3D"/>
    <w:rsid w:val="007979E9"/>
    <w:rsid w:val="007A5B75"/>
    <w:rsid w:val="007B0080"/>
    <w:rsid w:val="007D6C52"/>
    <w:rsid w:val="007F38A3"/>
    <w:rsid w:val="007F3A31"/>
    <w:rsid w:val="00800370"/>
    <w:rsid w:val="0083060C"/>
    <w:rsid w:val="00841941"/>
    <w:rsid w:val="00856A02"/>
    <w:rsid w:val="00866469"/>
    <w:rsid w:val="008955AB"/>
    <w:rsid w:val="008B4F9B"/>
    <w:rsid w:val="008B6E3E"/>
    <w:rsid w:val="008C45B4"/>
    <w:rsid w:val="008F6983"/>
    <w:rsid w:val="00901835"/>
    <w:rsid w:val="0090218F"/>
    <w:rsid w:val="009076F6"/>
    <w:rsid w:val="00925C24"/>
    <w:rsid w:val="009271CF"/>
    <w:rsid w:val="0094020D"/>
    <w:rsid w:val="00953D23"/>
    <w:rsid w:val="00954FDE"/>
    <w:rsid w:val="00964B01"/>
    <w:rsid w:val="00965962"/>
    <w:rsid w:val="009733D6"/>
    <w:rsid w:val="0099066F"/>
    <w:rsid w:val="009966E4"/>
    <w:rsid w:val="009A5915"/>
    <w:rsid w:val="009E199A"/>
    <w:rsid w:val="009E5530"/>
    <w:rsid w:val="00A04144"/>
    <w:rsid w:val="00A06CE1"/>
    <w:rsid w:val="00A13498"/>
    <w:rsid w:val="00A166EE"/>
    <w:rsid w:val="00A30025"/>
    <w:rsid w:val="00A33ED7"/>
    <w:rsid w:val="00A42187"/>
    <w:rsid w:val="00A455B5"/>
    <w:rsid w:val="00A64E80"/>
    <w:rsid w:val="00A65CF0"/>
    <w:rsid w:val="00A8677D"/>
    <w:rsid w:val="00A90DB3"/>
    <w:rsid w:val="00A94821"/>
    <w:rsid w:val="00A94978"/>
    <w:rsid w:val="00A95A5E"/>
    <w:rsid w:val="00AA07E7"/>
    <w:rsid w:val="00AC071E"/>
    <w:rsid w:val="00AC6F86"/>
    <w:rsid w:val="00AF33A4"/>
    <w:rsid w:val="00B1114E"/>
    <w:rsid w:val="00B574CF"/>
    <w:rsid w:val="00B6261F"/>
    <w:rsid w:val="00B65AD6"/>
    <w:rsid w:val="00B7617E"/>
    <w:rsid w:val="00BA2202"/>
    <w:rsid w:val="00BE41E3"/>
    <w:rsid w:val="00BF0823"/>
    <w:rsid w:val="00BF788B"/>
    <w:rsid w:val="00C06405"/>
    <w:rsid w:val="00C31A73"/>
    <w:rsid w:val="00C40797"/>
    <w:rsid w:val="00C55212"/>
    <w:rsid w:val="00C73505"/>
    <w:rsid w:val="00C80DFC"/>
    <w:rsid w:val="00C86F53"/>
    <w:rsid w:val="00C967AD"/>
    <w:rsid w:val="00C972E1"/>
    <w:rsid w:val="00CB12F0"/>
    <w:rsid w:val="00CC0421"/>
    <w:rsid w:val="00CD684B"/>
    <w:rsid w:val="00CE6DFE"/>
    <w:rsid w:val="00CE7D93"/>
    <w:rsid w:val="00D0331C"/>
    <w:rsid w:val="00D13E4D"/>
    <w:rsid w:val="00D35DD2"/>
    <w:rsid w:val="00D3765D"/>
    <w:rsid w:val="00D50EC2"/>
    <w:rsid w:val="00D54921"/>
    <w:rsid w:val="00D6187A"/>
    <w:rsid w:val="00DC2A58"/>
    <w:rsid w:val="00DD2523"/>
    <w:rsid w:val="00DD5B23"/>
    <w:rsid w:val="00E304F0"/>
    <w:rsid w:val="00E3705E"/>
    <w:rsid w:val="00E40622"/>
    <w:rsid w:val="00E43446"/>
    <w:rsid w:val="00E44318"/>
    <w:rsid w:val="00E53F0C"/>
    <w:rsid w:val="00E6029E"/>
    <w:rsid w:val="00E76413"/>
    <w:rsid w:val="00E86C75"/>
    <w:rsid w:val="00E95D82"/>
    <w:rsid w:val="00EA1065"/>
    <w:rsid w:val="00EA6D81"/>
    <w:rsid w:val="00EB0FEB"/>
    <w:rsid w:val="00ED3DFC"/>
    <w:rsid w:val="00EE19AB"/>
    <w:rsid w:val="00EE6CAF"/>
    <w:rsid w:val="00EF72AB"/>
    <w:rsid w:val="00F04FC1"/>
    <w:rsid w:val="00F16032"/>
    <w:rsid w:val="00F239B2"/>
    <w:rsid w:val="00F31C0C"/>
    <w:rsid w:val="00F3560A"/>
    <w:rsid w:val="00F42C11"/>
    <w:rsid w:val="00F47BA8"/>
    <w:rsid w:val="00F50152"/>
    <w:rsid w:val="00F5502D"/>
    <w:rsid w:val="00F84D91"/>
    <w:rsid w:val="00F91308"/>
    <w:rsid w:val="00FA2676"/>
    <w:rsid w:val="00FB2185"/>
    <w:rsid w:val="00FC3406"/>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F8CA1"/>
  <w15:chartTrackingRefBased/>
  <w15:docId w15:val="{A1E07756-68AD-4196-93AB-9EF9B250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5C3D"/>
    <w:pPr>
      <w:tabs>
        <w:tab w:val="center" w:pos="4320"/>
        <w:tab w:val="right" w:pos="8640"/>
      </w:tabs>
      <w:suppressAutoHyphens/>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795C3D"/>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F04FC1"/>
    <w:rPr>
      <w:color w:val="0563C1" w:themeColor="hyperlink"/>
      <w:u w:val="single"/>
    </w:rPr>
  </w:style>
  <w:style w:type="paragraph" w:styleId="BalloonText">
    <w:name w:val="Balloon Text"/>
    <w:basedOn w:val="Normal"/>
    <w:link w:val="BalloonTextChar"/>
    <w:uiPriority w:val="99"/>
    <w:semiHidden/>
    <w:unhideWhenUsed/>
    <w:rsid w:val="00F04F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FC1"/>
    <w:rPr>
      <w:rFonts w:ascii="Segoe UI" w:hAnsi="Segoe UI" w:cs="Segoe UI"/>
      <w:sz w:val="18"/>
      <w:szCs w:val="18"/>
    </w:rPr>
  </w:style>
  <w:style w:type="paragraph" w:styleId="NoSpacing">
    <w:name w:val="No Spacing"/>
    <w:uiPriority w:val="1"/>
    <w:qFormat/>
    <w:rsid w:val="00901835"/>
  </w:style>
  <w:style w:type="paragraph" w:styleId="ListParagraph">
    <w:name w:val="List Paragraph"/>
    <w:basedOn w:val="Normal"/>
    <w:uiPriority w:val="34"/>
    <w:qFormat/>
    <w:rsid w:val="00017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2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dc:creator>
  <cp:keywords/>
  <dc:description/>
  <cp:lastModifiedBy>wille</cp:lastModifiedBy>
  <cp:revision>2</cp:revision>
  <cp:lastPrinted>2021-01-11T14:22:00Z</cp:lastPrinted>
  <dcterms:created xsi:type="dcterms:W3CDTF">2021-01-11T14:22:00Z</dcterms:created>
  <dcterms:modified xsi:type="dcterms:W3CDTF">2021-01-11T14:22:00Z</dcterms:modified>
</cp:coreProperties>
</file>